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82" w:rsidRPr="008A524E" w:rsidRDefault="00727449" w:rsidP="009377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BD1ED2" w:rsidRPr="008A524E">
        <w:rPr>
          <w:rFonts w:ascii="Times New Roman" w:hAnsi="Times New Roman" w:cs="Times New Roman"/>
          <w:b/>
        </w:rPr>
        <w:t>TEKNİK ŞARTNAME</w:t>
      </w:r>
    </w:p>
    <w:p w:rsidR="00174626" w:rsidRPr="008A524E" w:rsidRDefault="008A524E" w:rsidP="008A524E">
      <w:pPr>
        <w:jc w:val="both"/>
        <w:rPr>
          <w:rFonts w:ascii="Times New Roman" w:hAnsi="Times New Roman" w:cs="Times New Roman"/>
        </w:rPr>
      </w:pPr>
      <w:r w:rsidRPr="008A524E">
        <w:rPr>
          <w:rFonts w:ascii="Times New Roman" w:hAnsi="Times New Roman" w:cs="Times New Roman"/>
          <w:b/>
          <w:u w:val="single"/>
        </w:rPr>
        <w:t>İDARENİN ADI</w:t>
      </w:r>
      <w:r w:rsidR="00505FF8" w:rsidRPr="008A524E">
        <w:rPr>
          <w:rFonts w:ascii="Times New Roman" w:hAnsi="Times New Roman" w:cs="Times New Roman"/>
          <w:b/>
        </w:rPr>
        <w:t xml:space="preserve">: </w:t>
      </w:r>
      <w:r w:rsidR="00505FF8" w:rsidRPr="008A524E">
        <w:rPr>
          <w:rFonts w:ascii="Times New Roman" w:hAnsi="Times New Roman" w:cs="Times New Roman"/>
        </w:rPr>
        <w:t>MİLLİ EĞİTİ</w:t>
      </w:r>
      <w:r w:rsidR="00E80BBC" w:rsidRPr="008A524E">
        <w:rPr>
          <w:rFonts w:ascii="Times New Roman" w:hAnsi="Times New Roman" w:cs="Times New Roman"/>
        </w:rPr>
        <w:t>M BAKANLIĞI-DİYARBAKIR/</w:t>
      </w:r>
      <w:r w:rsidR="00436208">
        <w:rPr>
          <w:rFonts w:ascii="Times New Roman" w:hAnsi="Times New Roman" w:cs="Times New Roman"/>
        </w:rPr>
        <w:t>DİCLE PEKMEZCİLER ŞEHİT POLİS HALİT GÜLSER İLKOKULU</w:t>
      </w:r>
      <w:r w:rsidR="00174626" w:rsidRPr="008A524E">
        <w:rPr>
          <w:rFonts w:ascii="Times New Roman" w:hAnsi="Times New Roman" w:cs="Times New Roman"/>
        </w:rPr>
        <w:t xml:space="preserve"> MÜDÜRLÜĞÜ</w:t>
      </w:r>
    </w:p>
    <w:p w:rsidR="00A13D82" w:rsidRPr="008A524E" w:rsidRDefault="00A13D82" w:rsidP="00D37440">
      <w:pPr>
        <w:jc w:val="both"/>
        <w:rPr>
          <w:rFonts w:ascii="Times New Roman" w:hAnsi="Times New Roman" w:cs="Times New Roman"/>
          <w:b/>
          <w:u w:val="single"/>
        </w:rPr>
      </w:pPr>
      <w:r w:rsidRPr="008A524E">
        <w:rPr>
          <w:rFonts w:ascii="Times New Roman" w:hAnsi="Times New Roman" w:cs="Times New Roman"/>
          <w:b/>
          <w:u w:val="single"/>
        </w:rPr>
        <w:t>1.</w:t>
      </w:r>
      <w:r w:rsidR="00F9089A" w:rsidRPr="008A524E">
        <w:rPr>
          <w:rFonts w:ascii="Times New Roman" w:hAnsi="Times New Roman" w:cs="Times New Roman"/>
          <w:b/>
          <w:u w:val="single"/>
        </w:rPr>
        <w:t xml:space="preserve">İŞİN ADI </w:t>
      </w:r>
    </w:p>
    <w:p w:rsidR="00F9089A" w:rsidRPr="008A524E" w:rsidRDefault="008F150E" w:rsidP="008A5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</w:t>
      </w:r>
      <w:r w:rsidR="00B15781">
        <w:rPr>
          <w:rFonts w:ascii="Times New Roman" w:hAnsi="Times New Roman" w:cs="Times New Roman"/>
        </w:rPr>
        <w:t xml:space="preserve"> ve ek binanın</w:t>
      </w:r>
      <w:r>
        <w:rPr>
          <w:rFonts w:ascii="Times New Roman" w:hAnsi="Times New Roman" w:cs="Times New Roman"/>
        </w:rPr>
        <w:t xml:space="preserve"> </w:t>
      </w:r>
      <w:r w:rsidR="00E80BBC" w:rsidRPr="008A524E">
        <w:rPr>
          <w:rFonts w:ascii="Times New Roman" w:hAnsi="Times New Roman" w:cs="Times New Roman"/>
        </w:rPr>
        <w:t xml:space="preserve">Elektrik </w:t>
      </w:r>
      <w:r>
        <w:rPr>
          <w:rFonts w:ascii="Times New Roman" w:hAnsi="Times New Roman" w:cs="Times New Roman"/>
        </w:rPr>
        <w:t>tesisat</w:t>
      </w:r>
      <w:r w:rsidR="00A13D82" w:rsidRPr="008A524E">
        <w:rPr>
          <w:rFonts w:ascii="Times New Roman" w:hAnsi="Times New Roman" w:cs="Times New Roman"/>
        </w:rPr>
        <w:t xml:space="preserve"> </w:t>
      </w:r>
      <w:r w:rsidR="00B15781">
        <w:rPr>
          <w:rFonts w:ascii="Times New Roman" w:hAnsi="Times New Roman" w:cs="Times New Roman"/>
        </w:rPr>
        <w:t>o</w:t>
      </w:r>
      <w:r w:rsidR="00977627">
        <w:rPr>
          <w:rFonts w:ascii="Times New Roman" w:hAnsi="Times New Roman" w:cs="Times New Roman"/>
        </w:rPr>
        <w:t>n</w:t>
      </w:r>
      <w:r w:rsidR="00B15781">
        <w:rPr>
          <w:rFonts w:ascii="Times New Roman" w:hAnsi="Times New Roman" w:cs="Times New Roman"/>
        </w:rPr>
        <w:t>a</w:t>
      </w:r>
      <w:r w:rsidR="00977627">
        <w:rPr>
          <w:rFonts w:ascii="Times New Roman" w:hAnsi="Times New Roman" w:cs="Times New Roman"/>
        </w:rPr>
        <w:t>rımı</w:t>
      </w:r>
      <w:r w:rsidR="00F9089A" w:rsidRPr="008A524E">
        <w:rPr>
          <w:rFonts w:ascii="Times New Roman" w:hAnsi="Times New Roman" w:cs="Times New Roman"/>
        </w:rPr>
        <w:t xml:space="preserve">na ilişkin genel hususları içeren işlerin kurulmasıdır. Ayrıca </w:t>
      </w:r>
      <w:proofErr w:type="spellStart"/>
      <w:r w:rsidR="00F9089A" w:rsidRPr="008A524E">
        <w:rPr>
          <w:rFonts w:ascii="Times New Roman" w:hAnsi="Times New Roman" w:cs="Times New Roman"/>
        </w:rPr>
        <w:t>demontaj</w:t>
      </w:r>
      <w:proofErr w:type="spellEnd"/>
      <w:r w:rsidR="00F9089A" w:rsidRPr="008A524E">
        <w:rPr>
          <w:rFonts w:ascii="Times New Roman" w:hAnsi="Times New Roman" w:cs="Times New Roman"/>
        </w:rPr>
        <w:t xml:space="preserve"> montaj genel hususlarını içeren düzenlemeler yer almaktadır. </w:t>
      </w:r>
    </w:p>
    <w:p w:rsidR="00A13D82" w:rsidRPr="008A524E" w:rsidRDefault="00F9089A" w:rsidP="00D37440">
      <w:pPr>
        <w:jc w:val="both"/>
        <w:rPr>
          <w:rFonts w:ascii="Times New Roman" w:hAnsi="Times New Roman" w:cs="Times New Roman"/>
          <w:b/>
          <w:u w:val="single"/>
        </w:rPr>
      </w:pPr>
      <w:r w:rsidRPr="008A524E">
        <w:rPr>
          <w:rFonts w:ascii="Times New Roman" w:hAnsi="Times New Roman" w:cs="Times New Roman"/>
          <w:b/>
          <w:u w:val="single"/>
        </w:rPr>
        <w:t xml:space="preserve"> 2. İŞİN KAPSAMI</w:t>
      </w:r>
    </w:p>
    <w:p w:rsidR="005F39D2" w:rsidRDefault="00F9089A" w:rsidP="00D37440">
      <w:pPr>
        <w:jc w:val="both"/>
        <w:rPr>
          <w:rFonts w:ascii="Times New Roman" w:hAnsi="Times New Roman" w:cs="Times New Roman"/>
        </w:rPr>
      </w:pPr>
      <w:r w:rsidRPr="008A524E">
        <w:rPr>
          <w:rFonts w:ascii="Times New Roman" w:hAnsi="Times New Roman" w:cs="Times New Roman"/>
        </w:rPr>
        <w:t>Bu şartname; ait teknik özellikleri, standart ve kalite hususlarını, sevke hazırlama, montaj ve işletmeye alma, özel şartlar ve bunlarla ilgili her türlü iş ve işlemlere ait esas ve usulleri</w:t>
      </w:r>
      <w:r w:rsidR="00E80BBC" w:rsidRPr="008A524E">
        <w:rPr>
          <w:rFonts w:ascii="Times New Roman" w:hAnsi="Times New Roman" w:cs="Times New Roman"/>
        </w:rPr>
        <w:t xml:space="preserve"> Elektrik</w:t>
      </w:r>
      <w:r w:rsidR="00977627">
        <w:rPr>
          <w:rFonts w:ascii="Times New Roman" w:hAnsi="Times New Roman" w:cs="Times New Roman"/>
        </w:rPr>
        <w:t xml:space="preserve"> tesisat onarımı/yapım</w:t>
      </w:r>
      <w:r w:rsidRPr="008A524E">
        <w:rPr>
          <w:rFonts w:ascii="Times New Roman" w:hAnsi="Times New Roman" w:cs="Times New Roman"/>
        </w:rPr>
        <w:t xml:space="preserve"> standartları hakkında genel düzenleme ilkelerini</w:t>
      </w:r>
      <w:r w:rsidR="007274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524E">
        <w:rPr>
          <w:rFonts w:ascii="Times New Roman" w:hAnsi="Times New Roman" w:cs="Times New Roman"/>
        </w:rPr>
        <w:t xml:space="preserve"> kapsar.  </w:t>
      </w:r>
    </w:p>
    <w:p w:rsidR="00F9089A" w:rsidRPr="008A524E" w:rsidRDefault="00F9089A" w:rsidP="00D37440">
      <w:pPr>
        <w:jc w:val="both"/>
        <w:rPr>
          <w:rFonts w:ascii="Times New Roman" w:hAnsi="Times New Roman" w:cs="Times New Roman"/>
          <w:b/>
          <w:u w:val="single"/>
        </w:rPr>
      </w:pPr>
      <w:r w:rsidRPr="008A524E">
        <w:rPr>
          <w:rFonts w:ascii="Times New Roman" w:hAnsi="Times New Roman" w:cs="Times New Roman"/>
          <w:b/>
          <w:u w:val="single"/>
        </w:rPr>
        <w:t xml:space="preserve">3. GENEL HUSUSLAR </w:t>
      </w:r>
    </w:p>
    <w:p w:rsidR="00F9089A" w:rsidRPr="008A524E" w:rsidRDefault="00F9089A" w:rsidP="00D37440">
      <w:pPr>
        <w:jc w:val="both"/>
        <w:rPr>
          <w:rFonts w:ascii="Times New Roman" w:hAnsi="Times New Roman" w:cs="Times New Roman"/>
          <w:b/>
        </w:rPr>
      </w:pPr>
      <w:r w:rsidRPr="008A524E">
        <w:rPr>
          <w:rFonts w:ascii="Times New Roman" w:hAnsi="Times New Roman" w:cs="Times New Roman"/>
          <w:b/>
        </w:rPr>
        <w:t xml:space="preserve"> 3.1. Yıkım Ve Söküm İşleri İle İlgili Genel Hususlar </w:t>
      </w:r>
    </w:p>
    <w:p w:rsidR="00F9089A" w:rsidRPr="008A524E" w:rsidRDefault="00E80BBC" w:rsidP="00D37440">
      <w:pPr>
        <w:jc w:val="both"/>
        <w:rPr>
          <w:rFonts w:ascii="Times New Roman" w:hAnsi="Times New Roman" w:cs="Times New Roman"/>
        </w:rPr>
      </w:pPr>
      <w:r w:rsidRPr="008A524E">
        <w:rPr>
          <w:rFonts w:ascii="Times New Roman" w:hAnsi="Times New Roman" w:cs="Times New Roman"/>
          <w:b/>
        </w:rPr>
        <w:t xml:space="preserve">- </w:t>
      </w:r>
      <w:r w:rsidR="00977627">
        <w:rPr>
          <w:rFonts w:ascii="Times New Roman" w:hAnsi="Times New Roman" w:cs="Times New Roman"/>
        </w:rPr>
        <w:t>G</w:t>
      </w:r>
      <w:r w:rsidR="00F9089A" w:rsidRPr="008A524E">
        <w:rPr>
          <w:rFonts w:ascii="Times New Roman" w:hAnsi="Times New Roman" w:cs="Times New Roman"/>
        </w:rPr>
        <w:t>erektiğinde</w:t>
      </w:r>
      <w:r w:rsidR="00977627">
        <w:rPr>
          <w:rFonts w:ascii="Times New Roman" w:hAnsi="Times New Roman" w:cs="Times New Roman"/>
        </w:rPr>
        <w:t xml:space="preserve"> duvar</w:t>
      </w:r>
      <w:r w:rsidR="006E3D31">
        <w:rPr>
          <w:rFonts w:ascii="Times New Roman" w:hAnsi="Times New Roman" w:cs="Times New Roman"/>
        </w:rPr>
        <w:t>lar</w:t>
      </w:r>
      <w:r w:rsidR="00977627">
        <w:rPr>
          <w:rFonts w:ascii="Times New Roman" w:hAnsi="Times New Roman" w:cs="Times New Roman"/>
        </w:rPr>
        <w:t>ın kırılması</w:t>
      </w:r>
      <w:r w:rsidR="00F9089A" w:rsidRPr="008A524E">
        <w:rPr>
          <w:rFonts w:ascii="Times New Roman" w:hAnsi="Times New Roman" w:cs="Times New Roman"/>
        </w:rPr>
        <w:t xml:space="preserve"> ve tadilat yapılarak</w:t>
      </w:r>
      <w:r w:rsidR="002628B0">
        <w:rPr>
          <w:rFonts w:ascii="Times New Roman" w:hAnsi="Times New Roman" w:cs="Times New Roman"/>
        </w:rPr>
        <w:t xml:space="preserve"> </w:t>
      </w:r>
      <w:r w:rsidR="00F9089A" w:rsidRPr="008A524E">
        <w:rPr>
          <w:rFonts w:ascii="Times New Roman" w:hAnsi="Times New Roman" w:cs="Times New Roman"/>
        </w:rPr>
        <w:t xml:space="preserve">hazır hale getirilmesi, bunlarla alakalı her türlü pislik ve malzeme atımı için yapılacak işleri kapsar. </w:t>
      </w:r>
      <w:r w:rsidR="00977627">
        <w:rPr>
          <w:rFonts w:ascii="Times New Roman" w:hAnsi="Times New Roman" w:cs="Times New Roman"/>
        </w:rPr>
        <w:t>E</w:t>
      </w:r>
      <w:r w:rsidR="00F9089A" w:rsidRPr="008A524E">
        <w:rPr>
          <w:rFonts w:ascii="Times New Roman" w:hAnsi="Times New Roman" w:cs="Times New Roman"/>
        </w:rPr>
        <w:t xml:space="preserve">lektrik tesisatı ve mekanik tesisat projeleri içerisinde yer alan imalat kalemleri için de gerekli her türlü, kırım, söküm, pislik ve moloz atımı işleri yapılacaktır. - İşin yapımı sırasında, Yüklenici tarafından İdarenin bina, tesis ve malzemelerinin korunması hususunda gerekli hassasiyet gösterilecek ve tedbirler alınacak olup; verilecek hasar ve zararın tazmini ve giderilmesinden yine Yüklenici sorumlu olacaktır. </w:t>
      </w:r>
    </w:p>
    <w:p w:rsidR="00A13D82" w:rsidRPr="008A524E" w:rsidRDefault="00A13D82" w:rsidP="00D37440">
      <w:pPr>
        <w:jc w:val="both"/>
        <w:rPr>
          <w:rFonts w:ascii="Times New Roman" w:hAnsi="Times New Roman" w:cs="Times New Roman"/>
        </w:rPr>
      </w:pPr>
      <w:r w:rsidRPr="008A524E">
        <w:rPr>
          <w:rFonts w:ascii="Times New Roman" w:hAnsi="Times New Roman" w:cs="Times New Roman"/>
          <w:b/>
        </w:rPr>
        <w:t xml:space="preserve">3.2. </w:t>
      </w:r>
      <w:r w:rsidRPr="008A524E">
        <w:rPr>
          <w:rFonts w:ascii="Times New Roman" w:hAnsi="Times New Roman" w:cs="Times New Roman"/>
        </w:rPr>
        <w:t xml:space="preserve">Yapım İşleri İle İlgili Genel </w:t>
      </w:r>
      <w:proofErr w:type="gramStart"/>
      <w:r w:rsidRPr="008A524E">
        <w:rPr>
          <w:rFonts w:ascii="Times New Roman" w:hAnsi="Times New Roman" w:cs="Times New Roman"/>
        </w:rPr>
        <w:t>Hususlar  yapım</w:t>
      </w:r>
      <w:proofErr w:type="gramEnd"/>
      <w:r w:rsidRPr="008A524E">
        <w:rPr>
          <w:rFonts w:ascii="Times New Roman" w:hAnsi="Times New Roman" w:cs="Times New Roman"/>
        </w:rPr>
        <w:t xml:space="preserve"> standartlarını kapsama</w:t>
      </w:r>
      <w:r w:rsidR="00E80BBC" w:rsidRPr="008A524E">
        <w:rPr>
          <w:rFonts w:ascii="Times New Roman" w:hAnsi="Times New Roman" w:cs="Times New Roman"/>
        </w:rPr>
        <w:t xml:space="preserve">ktadır. Söz </w:t>
      </w:r>
      <w:r w:rsidR="00A81C92">
        <w:rPr>
          <w:rFonts w:ascii="Times New Roman" w:hAnsi="Times New Roman" w:cs="Times New Roman"/>
        </w:rPr>
        <w:t>konusu</w:t>
      </w:r>
      <w:r w:rsidR="00E80BBC" w:rsidRPr="008A524E">
        <w:rPr>
          <w:rFonts w:ascii="Times New Roman" w:hAnsi="Times New Roman" w:cs="Times New Roman"/>
        </w:rPr>
        <w:t>,</w:t>
      </w:r>
      <w:r w:rsidR="00572259">
        <w:rPr>
          <w:rFonts w:ascii="Times New Roman" w:hAnsi="Times New Roman" w:cs="Times New Roman"/>
        </w:rPr>
        <w:t xml:space="preserve"> </w:t>
      </w:r>
      <w:r w:rsidR="008A524E">
        <w:rPr>
          <w:rFonts w:ascii="Times New Roman" w:hAnsi="Times New Roman" w:cs="Times New Roman"/>
        </w:rPr>
        <w:t>Elektri</w:t>
      </w:r>
      <w:r w:rsidR="00E80BBC" w:rsidRPr="008A524E">
        <w:rPr>
          <w:rFonts w:ascii="Times New Roman" w:hAnsi="Times New Roman" w:cs="Times New Roman"/>
        </w:rPr>
        <w:t>k</w:t>
      </w:r>
      <w:r w:rsidR="002628B0">
        <w:rPr>
          <w:rFonts w:ascii="Times New Roman" w:hAnsi="Times New Roman" w:cs="Times New Roman"/>
        </w:rPr>
        <w:t xml:space="preserve"> </w:t>
      </w:r>
      <w:r w:rsidR="00572259">
        <w:rPr>
          <w:rFonts w:ascii="Times New Roman" w:hAnsi="Times New Roman" w:cs="Times New Roman"/>
        </w:rPr>
        <w:t>tesisatı onarımına</w:t>
      </w:r>
      <w:r w:rsidRPr="008A524E">
        <w:rPr>
          <w:rFonts w:ascii="Times New Roman" w:hAnsi="Times New Roman" w:cs="Times New Roman"/>
        </w:rPr>
        <w:t xml:space="preserve"> ilişkin genel teknik özellikler aşağıda sunulmuştur. - Yüklenicinin yapım işi için kullanacağı tüm malzemeler TSE ve/veya CE</w:t>
      </w:r>
      <w:r w:rsidR="00A92B60">
        <w:rPr>
          <w:rFonts w:ascii="Times New Roman" w:hAnsi="Times New Roman" w:cs="Times New Roman"/>
        </w:rPr>
        <w:t xml:space="preserve"> belgelerine haiz olacaktır. - </w:t>
      </w:r>
      <w:r w:rsidRPr="008A524E">
        <w:rPr>
          <w:rFonts w:ascii="Times New Roman" w:hAnsi="Times New Roman" w:cs="Times New Roman"/>
        </w:rPr>
        <w:t xml:space="preserve"> İdarenin onayını müteaki</w:t>
      </w:r>
      <w:r w:rsidR="00B15781">
        <w:rPr>
          <w:rFonts w:ascii="Times New Roman" w:hAnsi="Times New Roman" w:cs="Times New Roman"/>
        </w:rPr>
        <w:t xml:space="preserve">ben </w:t>
      </w:r>
      <w:proofErr w:type="gramStart"/>
      <w:r w:rsidR="00B15781">
        <w:rPr>
          <w:rFonts w:ascii="Times New Roman" w:hAnsi="Times New Roman" w:cs="Times New Roman"/>
        </w:rPr>
        <w:t>onarıma  başlanacaktır</w:t>
      </w:r>
      <w:proofErr w:type="gramEnd"/>
      <w:r w:rsidR="00B15781">
        <w:rPr>
          <w:rFonts w:ascii="Times New Roman" w:hAnsi="Times New Roman" w:cs="Times New Roman"/>
        </w:rPr>
        <w:t>. B</w:t>
      </w:r>
      <w:r w:rsidRPr="008A524E">
        <w:rPr>
          <w:rFonts w:ascii="Times New Roman" w:hAnsi="Times New Roman" w:cs="Times New Roman"/>
        </w:rPr>
        <w:t>unun için gereken her türlü malzeme ve işçilik tedbirleri Yüklenici tarafından yerine getirilecektir. - Şartnamesine uygun olarak yapılmayan imalatlar, Yüklenici tarafından kırılacak ve/veya sökülecek; kırılıp ve/veya sökülüp yeniden yapılan imalatlar için Yükleniciye herhangi bir bedel ödenmeyecektir. - Yapım işi kapsamındaki imalatların tamamlanmasını müteakiben her türlü inşaat artığı vs. malzemeler kaldırılacak, Yüklenici tarafından iş yerinin temizliği yapılarak İdareye teslim edilecektir. - Yüklenici, işin yer tesliminden bitimine kadar bulundurulması gereken ve söz konusu yapım işinin İdari Şartnamesinde belirtilen teknik personelin ve/veya personellerin çalışmalarının teknik şartnameye uygun olarak yürütülmesinden sorumlu olacaktır. - Yüklenici iş sahasında gerekli güvenlik ve emniyet tedbirlerini alacak, iş güvenliği ve sağlığı ile ilgili hususları yerine getirecektir</w:t>
      </w:r>
      <w:r w:rsidR="00174626" w:rsidRPr="008A524E">
        <w:rPr>
          <w:rFonts w:ascii="Times New Roman" w:hAnsi="Times New Roman" w:cs="Times New Roman"/>
        </w:rPr>
        <w:t>.</w:t>
      </w:r>
    </w:p>
    <w:p w:rsidR="00174626" w:rsidRPr="007744FE" w:rsidRDefault="00174626" w:rsidP="007744FE">
      <w:pPr>
        <w:jc w:val="both"/>
        <w:rPr>
          <w:rFonts w:ascii="Times New Roman" w:hAnsi="Times New Roman" w:cs="Times New Roman"/>
        </w:rPr>
      </w:pPr>
      <w:r w:rsidRPr="008A524E">
        <w:rPr>
          <w:rFonts w:ascii="Times New Roman" w:hAnsi="Times New Roman" w:cs="Times New Roman"/>
          <w:b/>
        </w:rPr>
        <w:t>3.3.</w:t>
      </w:r>
      <w:r w:rsidR="001D216E">
        <w:rPr>
          <w:rFonts w:ascii="Times New Roman" w:hAnsi="Times New Roman" w:cs="Times New Roman"/>
        </w:rPr>
        <w:t xml:space="preserve">Ek binaya 120 metre uzaklıkta bulunan okulun trafosundan yer altından elektrik </w:t>
      </w:r>
      <w:proofErr w:type="spellStart"/>
      <w:r w:rsidR="001D216E">
        <w:rPr>
          <w:rFonts w:ascii="Times New Roman" w:hAnsi="Times New Roman" w:cs="Times New Roman"/>
        </w:rPr>
        <w:t>hatı</w:t>
      </w:r>
      <w:proofErr w:type="spellEnd"/>
      <w:r w:rsidR="001D216E">
        <w:rPr>
          <w:rFonts w:ascii="Times New Roman" w:hAnsi="Times New Roman" w:cs="Times New Roman"/>
        </w:rPr>
        <w:t xml:space="preserve"> çek</w:t>
      </w:r>
      <w:r w:rsidR="006E3D31">
        <w:rPr>
          <w:rFonts w:ascii="Times New Roman" w:hAnsi="Times New Roman" w:cs="Times New Roman"/>
        </w:rPr>
        <w:t>ilecek. Çukurun kazılması ve kapatılması yüklenici firmaya aittir.</w:t>
      </w:r>
      <w:r w:rsidR="00B74B22">
        <w:rPr>
          <w:rFonts w:ascii="Times New Roman" w:hAnsi="Times New Roman" w:cs="Times New Roman"/>
        </w:rPr>
        <w:t xml:space="preserve"> Ek Bina (4 derslikli bir okul) elektrik tesisatı yeniden(sıfırdan) çekilecektir.  Ek binanın bahçesine topraklama çubukları aralarında birer metre üçgen şeklinde toprağa gömülüp </w:t>
      </w:r>
      <w:r w:rsidR="00572259">
        <w:rPr>
          <w:rFonts w:ascii="Times New Roman" w:hAnsi="Times New Roman" w:cs="Times New Roman"/>
        </w:rPr>
        <w:t>elektrik panosuna bağlanması yapılacaktır. Ayrıca ana binanın koridorunda bulunan lambaların değişimi veya onarımı yapılacaktır.</w:t>
      </w:r>
    </w:p>
    <w:p w:rsidR="00AA0695" w:rsidRPr="00637671" w:rsidRDefault="00AA0695" w:rsidP="00AA0695">
      <w:pPr>
        <w:rPr>
          <w:rFonts w:ascii="Times New Roman" w:hAnsi="Times New Roman" w:cs="Times New Roman"/>
          <w:b/>
          <w:sz w:val="18"/>
          <w:szCs w:val="18"/>
        </w:rPr>
      </w:pPr>
      <w:r w:rsidRPr="00637671">
        <w:rPr>
          <w:rFonts w:ascii="Times New Roman" w:hAnsi="Times New Roman" w:cs="Times New Roman"/>
          <w:b/>
          <w:sz w:val="18"/>
          <w:szCs w:val="18"/>
        </w:rPr>
        <w:t xml:space="preserve">2.Malzemeler muayene teslim alma komisyonu tarafından </w:t>
      </w:r>
      <w:r w:rsidR="00BF09A1" w:rsidRPr="00637671">
        <w:rPr>
          <w:rFonts w:ascii="Times New Roman" w:hAnsi="Times New Roman" w:cs="Times New Roman"/>
          <w:b/>
          <w:sz w:val="18"/>
          <w:szCs w:val="18"/>
        </w:rPr>
        <w:t xml:space="preserve">kontrol edildikten sonra teslim </w:t>
      </w:r>
      <w:r w:rsidRPr="00637671">
        <w:rPr>
          <w:rFonts w:ascii="Times New Roman" w:hAnsi="Times New Roman" w:cs="Times New Roman"/>
          <w:b/>
          <w:sz w:val="18"/>
          <w:szCs w:val="18"/>
        </w:rPr>
        <w:t xml:space="preserve">alınacaktır. </w:t>
      </w:r>
    </w:p>
    <w:p w:rsidR="00AA0695" w:rsidRPr="00637671" w:rsidRDefault="00AA0695" w:rsidP="00AA0695">
      <w:pPr>
        <w:rPr>
          <w:rFonts w:ascii="Times New Roman" w:hAnsi="Times New Roman" w:cs="Times New Roman"/>
          <w:b/>
          <w:sz w:val="18"/>
          <w:szCs w:val="18"/>
        </w:rPr>
      </w:pPr>
      <w:r w:rsidRPr="00637671">
        <w:rPr>
          <w:rFonts w:ascii="Times New Roman" w:hAnsi="Times New Roman" w:cs="Times New Roman"/>
          <w:b/>
          <w:sz w:val="18"/>
          <w:szCs w:val="18"/>
        </w:rPr>
        <w:t>3.Malzemeler birinci kalite olacaktır.</w:t>
      </w:r>
    </w:p>
    <w:p w:rsidR="00AA0695" w:rsidRPr="00637671" w:rsidRDefault="00AA0695" w:rsidP="00AA0695">
      <w:pPr>
        <w:rPr>
          <w:rFonts w:ascii="Times New Roman" w:hAnsi="Times New Roman" w:cs="Times New Roman"/>
          <w:b/>
          <w:sz w:val="18"/>
          <w:szCs w:val="18"/>
        </w:rPr>
      </w:pPr>
      <w:r w:rsidRPr="00637671">
        <w:rPr>
          <w:rFonts w:ascii="Times New Roman" w:hAnsi="Times New Roman" w:cs="Times New Roman"/>
          <w:b/>
          <w:sz w:val="18"/>
          <w:szCs w:val="18"/>
        </w:rPr>
        <w:t>4.Malzemeler nakliyesi, yükleyip indirme işlemleri yükleyiciye aittir.</w:t>
      </w:r>
    </w:p>
    <w:p w:rsidR="00AA0695" w:rsidRPr="00637671" w:rsidRDefault="00AA0695" w:rsidP="00AA0695">
      <w:pPr>
        <w:rPr>
          <w:rFonts w:ascii="Times New Roman" w:hAnsi="Times New Roman" w:cs="Times New Roman"/>
          <w:b/>
          <w:sz w:val="18"/>
          <w:szCs w:val="18"/>
        </w:rPr>
      </w:pPr>
      <w:r w:rsidRPr="00637671">
        <w:rPr>
          <w:rFonts w:ascii="Times New Roman" w:hAnsi="Times New Roman" w:cs="Times New Roman"/>
          <w:b/>
          <w:sz w:val="18"/>
          <w:szCs w:val="18"/>
        </w:rPr>
        <w:t>6.Fiyatlara KDV. Hariç fiyat verilecektir.</w:t>
      </w:r>
    </w:p>
    <w:p w:rsidR="00505FF8" w:rsidRPr="00637671" w:rsidRDefault="00505FF8" w:rsidP="00AA0695">
      <w:pPr>
        <w:rPr>
          <w:rFonts w:ascii="Times New Roman" w:hAnsi="Times New Roman" w:cs="Times New Roman"/>
          <w:b/>
          <w:sz w:val="18"/>
          <w:szCs w:val="18"/>
        </w:rPr>
      </w:pPr>
    </w:p>
    <w:p w:rsidR="00AA0695" w:rsidRPr="00637671" w:rsidRDefault="00AA0695" w:rsidP="00AA0695">
      <w:pPr>
        <w:rPr>
          <w:rFonts w:ascii="Times New Roman" w:hAnsi="Times New Roman" w:cs="Times New Roman"/>
          <w:b/>
          <w:sz w:val="18"/>
          <w:szCs w:val="18"/>
        </w:rPr>
      </w:pPr>
    </w:p>
    <w:sectPr w:rsidR="00AA0695" w:rsidRPr="00637671" w:rsidSect="007D0BD2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68" w:rsidRDefault="009C3668" w:rsidP="00637671">
      <w:pPr>
        <w:spacing w:after="0" w:line="240" w:lineRule="auto"/>
      </w:pPr>
      <w:r>
        <w:separator/>
      </w:r>
    </w:p>
  </w:endnote>
  <w:endnote w:type="continuationSeparator" w:id="0">
    <w:p w:rsidR="009C3668" w:rsidRDefault="009C3668" w:rsidP="0063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71" w:rsidRDefault="00D81F6E">
    <w:pPr>
      <w:pStyle w:val="Altbilgi"/>
    </w:pPr>
    <w:r>
      <w:t>PEKMEZCİLER ŞEHİT POLİS HALİT GÜLSER İLKOKULU</w:t>
    </w:r>
    <w:r w:rsidR="00637671">
      <w:t xml:space="preserve"> MÜDÜRÜLÜĞÜ </w:t>
    </w:r>
    <w:r w:rsidR="00637671">
      <w:br/>
    </w:r>
  </w:p>
  <w:p w:rsidR="00637671" w:rsidRDefault="00C72210">
    <w:pPr>
      <w:pStyle w:val="Altbilgi"/>
    </w:pPr>
    <w:hyperlink r:id="rId1" w:history="1">
      <w:r w:rsidR="00637671">
        <w:rPr>
          <w:rStyle w:val="Kpr"/>
          <w:rFonts w:ascii="Arial" w:hAnsi="Arial" w:cs="Arial"/>
          <w:b/>
          <w:bCs/>
          <w:sz w:val="16"/>
          <w:szCs w:val="16"/>
          <w:shd w:val="clear" w:color="auto" w:fill="FFFFFF"/>
        </w:rPr>
        <w:t>Adres</w:t>
      </w:r>
    </w:hyperlink>
    <w:r w:rsidR="00637671">
      <w:rPr>
        <w:rStyle w:val="w8qarf"/>
        <w:rFonts w:ascii="Arial" w:hAnsi="Arial" w:cs="Arial"/>
        <w:b/>
        <w:bCs/>
        <w:color w:val="202124"/>
        <w:sz w:val="16"/>
        <w:szCs w:val="16"/>
        <w:shd w:val="clear" w:color="auto" w:fill="FFFFFF"/>
      </w:rPr>
      <w:t>: </w:t>
    </w:r>
    <w:proofErr w:type="gramStart"/>
    <w:r w:rsidR="00D81F6E">
      <w:rPr>
        <w:rStyle w:val="lrzxr"/>
        <w:rFonts w:ascii="Arial" w:hAnsi="Arial" w:cs="Arial"/>
        <w:color w:val="202124"/>
        <w:sz w:val="16"/>
        <w:szCs w:val="16"/>
        <w:shd w:val="clear" w:color="auto" w:fill="FFFFFF"/>
      </w:rPr>
      <w:t>Pekmezciler mahallesi</w:t>
    </w:r>
    <w:proofErr w:type="gramEnd"/>
    <w:r w:rsidR="00D81F6E">
      <w:rPr>
        <w:rStyle w:val="lrzxr"/>
        <w:rFonts w:ascii="Arial" w:hAnsi="Arial" w:cs="Arial"/>
        <w:color w:val="202124"/>
        <w:sz w:val="16"/>
        <w:szCs w:val="16"/>
        <w:shd w:val="clear" w:color="auto" w:fill="FFFFFF"/>
      </w:rPr>
      <w:t xml:space="preserve"> Pekmezciler sokak No: 150 Dicle</w:t>
    </w:r>
    <w:r w:rsidR="00637671">
      <w:rPr>
        <w:rStyle w:val="lrzxr"/>
        <w:rFonts w:ascii="Arial" w:hAnsi="Arial" w:cs="Arial"/>
        <w:color w:val="202124"/>
        <w:sz w:val="16"/>
        <w:szCs w:val="16"/>
        <w:shd w:val="clear" w:color="auto" w:fill="FFFFFF"/>
      </w:rPr>
      <w:t>/Diyarbakır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68" w:rsidRDefault="009C3668" w:rsidP="00637671">
      <w:pPr>
        <w:spacing w:after="0" w:line="240" w:lineRule="auto"/>
      </w:pPr>
      <w:r>
        <w:separator/>
      </w:r>
    </w:p>
  </w:footnote>
  <w:footnote w:type="continuationSeparator" w:id="0">
    <w:p w:rsidR="009C3668" w:rsidRDefault="009C3668" w:rsidP="0063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17B"/>
    <w:multiLevelType w:val="hybridMultilevel"/>
    <w:tmpl w:val="3B163C80"/>
    <w:lvl w:ilvl="0" w:tplc="7BA02B6E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89A"/>
    <w:rsid w:val="000B333B"/>
    <w:rsid w:val="00174626"/>
    <w:rsid w:val="0018169E"/>
    <w:rsid w:val="001C0E5C"/>
    <w:rsid w:val="001C3B61"/>
    <w:rsid w:val="001D216E"/>
    <w:rsid w:val="001F1397"/>
    <w:rsid w:val="002628B0"/>
    <w:rsid w:val="00294DE2"/>
    <w:rsid w:val="00296346"/>
    <w:rsid w:val="002E04E4"/>
    <w:rsid w:val="003347FC"/>
    <w:rsid w:val="00427275"/>
    <w:rsid w:val="00430BCD"/>
    <w:rsid w:val="004357B4"/>
    <w:rsid w:val="00436208"/>
    <w:rsid w:val="004F2B64"/>
    <w:rsid w:val="00505FF8"/>
    <w:rsid w:val="00572259"/>
    <w:rsid w:val="00580ED0"/>
    <w:rsid w:val="005A6103"/>
    <w:rsid w:val="005C402E"/>
    <w:rsid w:val="005C4463"/>
    <w:rsid w:val="005F39D2"/>
    <w:rsid w:val="00637671"/>
    <w:rsid w:val="006578C5"/>
    <w:rsid w:val="006E3D31"/>
    <w:rsid w:val="006F640F"/>
    <w:rsid w:val="00727186"/>
    <w:rsid w:val="00727449"/>
    <w:rsid w:val="00761311"/>
    <w:rsid w:val="00767BA9"/>
    <w:rsid w:val="007744FE"/>
    <w:rsid w:val="007C73E0"/>
    <w:rsid w:val="007D0BD2"/>
    <w:rsid w:val="00832FCF"/>
    <w:rsid w:val="008A524E"/>
    <w:rsid w:val="008F150E"/>
    <w:rsid w:val="00937798"/>
    <w:rsid w:val="00977627"/>
    <w:rsid w:val="009A268A"/>
    <w:rsid w:val="009C3668"/>
    <w:rsid w:val="009C6148"/>
    <w:rsid w:val="009E1668"/>
    <w:rsid w:val="00A056FE"/>
    <w:rsid w:val="00A13D82"/>
    <w:rsid w:val="00A817D5"/>
    <w:rsid w:val="00A81C92"/>
    <w:rsid w:val="00A92B60"/>
    <w:rsid w:val="00AA0695"/>
    <w:rsid w:val="00B15781"/>
    <w:rsid w:val="00B4297A"/>
    <w:rsid w:val="00B74B22"/>
    <w:rsid w:val="00BB3965"/>
    <w:rsid w:val="00BD1ED2"/>
    <w:rsid w:val="00BF09A1"/>
    <w:rsid w:val="00C51295"/>
    <w:rsid w:val="00C72210"/>
    <w:rsid w:val="00D37440"/>
    <w:rsid w:val="00D40FC4"/>
    <w:rsid w:val="00D81F6E"/>
    <w:rsid w:val="00D967C0"/>
    <w:rsid w:val="00E80BBC"/>
    <w:rsid w:val="00E84054"/>
    <w:rsid w:val="00EA4F38"/>
    <w:rsid w:val="00ED0E1E"/>
    <w:rsid w:val="00EE5EF9"/>
    <w:rsid w:val="00F9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3D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F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7671"/>
  </w:style>
  <w:style w:type="paragraph" w:styleId="Altbilgi">
    <w:name w:val="footer"/>
    <w:basedOn w:val="Normal"/>
    <w:link w:val="AltbilgiChar"/>
    <w:uiPriority w:val="99"/>
    <w:semiHidden/>
    <w:unhideWhenUsed/>
    <w:rsid w:val="006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7671"/>
  </w:style>
  <w:style w:type="character" w:customStyle="1" w:styleId="w8qarf">
    <w:name w:val="w8qarf"/>
    <w:basedOn w:val="VarsaylanParagrafYazTipi"/>
    <w:rsid w:val="00637671"/>
  </w:style>
  <w:style w:type="character" w:styleId="Kpr">
    <w:name w:val="Hyperlink"/>
    <w:basedOn w:val="VarsaylanParagrafYazTipi"/>
    <w:uiPriority w:val="99"/>
    <w:semiHidden/>
    <w:unhideWhenUsed/>
    <w:rsid w:val="00637671"/>
    <w:rPr>
      <w:color w:val="0000FF"/>
      <w:u w:val="single"/>
    </w:rPr>
  </w:style>
  <w:style w:type="character" w:customStyle="1" w:styleId="lrzxr">
    <w:name w:val="lrzxr"/>
    <w:basedOn w:val="VarsaylanParagrafYazTipi"/>
    <w:rsid w:val="0063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3D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F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7671"/>
  </w:style>
  <w:style w:type="paragraph" w:styleId="Altbilgi">
    <w:name w:val="footer"/>
    <w:basedOn w:val="Normal"/>
    <w:link w:val="AltbilgiChar"/>
    <w:uiPriority w:val="99"/>
    <w:semiHidden/>
    <w:unhideWhenUsed/>
    <w:rsid w:val="006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7671"/>
  </w:style>
  <w:style w:type="character" w:customStyle="1" w:styleId="w8qarf">
    <w:name w:val="w8qarf"/>
    <w:basedOn w:val="VarsaylanParagrafYazTipi"/>
    <w:rsid w:val="00637671"/>
  </w:style>
  <w:style w:type="character" w:styleId="Kpr">
    <w:name w:val="Hyperlink"/>
    <w:basedOn w:val="VarsaylanParagrafYazTipi"/>
    <w:uiPriority w:val="99"/>
    <w:semiHidden/>
    <w:unhideWhenUsed/>
    <w:rsid w:val="00637671"/>
    <w:rPr>
      <w:color w:val="0000FF"/>
      <w:u w:val="single"/>
    </w:rPr>
  </w:style>
  <w:style w:type="character" w:customStyle="1" w:styleId="lrzxr">
    <w:name w:val="lrzxr"/>
    <w:basedOn w:val="VarsaylanParagrafYazTipi"/>
    <w:rsid w:val="0063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rlz=1C1YTUH_trTR1035TR1035&amp;q=i%CC%87mkb+karacada%C4%9F+ortaokulu+adres&amp;ludocid=13173359710521237597&amp;sa=X&amp;ved=2ahUKEwiPkZGR4Kf-AhUVRfEDHTLCBS0Q6BN6BAhCEA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SECLİFE</cp:lastModifiedBy>
  <cp:revision>2</cp:revision>
  <dcterms:created xsi:type="dcterms:W3CDTF">2023-12-15T05:16:00Z</dcterms:created>
  <dcterms:modified xsi:type="dcterms:W3CDTF">2023-12-15T05:16:00Z</dcterms:modified>
</cp:coreProperties>
</file>